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4A8" w:rsidRPr="00304D4F" w:rsidRDefault="00C320B5" w:rsidP="008A44A2">
      <w:pPr>
        <w:autoSpaceDE w:val="0"/>
        <w:autoSpaceDN w:val="0"/>
        <w:jc w:val="center"/>
        <w:rPr>
          <w:rFonts w:ascii="Arial" w:hAnsi="Arial" w:cs="Arial"/>
          <w:i/>
          <w:iCs/>
          <w:sz w:val="22"/>
          <w:szCs w:val="22"/>
        </w:rPr>
      </w:pPr>
      <w:r w:rsidRPr="00304D4F">
        <w:rPr>
          <w:rFonts w:ascii="Arial" w:hAnsi="Arial" w:cs="Arial"/>
          <w:b/>
          <w:noProof/>
          <w:sz w:val="22"/>
          <w:szCs w:val="22"/>
        </w:rPr>
        <w:drawing>
          <wp:inline distT="0" distB="0" distL="0" distR="0" wp14:anchorId="7C35D24A" wp14:editId="37D164D5">
            <wp:extent cx="2714625" cy="730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eyoursel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3055" cy="748422"/>
                    </a:xfrm>
                    <a:prstGeom prst="rect">
                      <a:avLst/>
                    </a:prstGeom>
                  </pic:spPr>
                </pic:pic>
              </a:graphicData>
            </a:graphic>
          </wp:inline>
        </w:drawing>
      </w:r>
    </w:p>
    <w:p w:rsidR="00C320B5" w:rsidRPr="00304D4F" w:rsidRDefault="004A0306" w:rsidP="008A44A2">
      <w:pPr>
        <w:autoSpaceDE w:val="0"/>
        <w:autoSpaceDN w:val="0"/>
        <w:rPr>
          <w:rFonts w:ascii="Arial" w:hAnsi="Arial" w:cs="Arial"/>
          <w:i/>
          <w:iCs/>
          <w:sz w:val="22"/>
          <w:szCs w:val="22"/>
        </w:rPr>
      </w:pPr>
      <w:r w:rsidRPr="00304D4F">
        <w:rPr>
          <w:rFonts w:ascii="Arial" w:hAnsi="Arial" w:cs="Arial"/>
          <w:i/>
          <w:iCs/>
          <w:sz w:val="22"/>
          <w:szCs w:val="22"/>
        </w:rPr>
        <w:t xml:space="preserve">The Dayton Metro Library is seeking </w:t>
      </w:r>
      <w:r w:rsidR="00AA34A8" w:rsidRPr="00304D4F">
        <w:rPr>
          <w:rFonts w:ascii="Arial" w:hAnsi="Arial" w:cs="Arial"/>
          <w:i/>
          <w:iCs/>
          <w:sz w:val="22"/>
          <w:szCs w:val="22"/>
        </w:rPr>
        <w:t>a full-time</w:t>
      </w:r>
      <w:r w:rsidRPr="00304D4F">
        <w:rPr>
          <w:rFonts w:ascii="Arial" w:hAnsi="Arial" w:cs="Arial"/>
          <w:i/>
          <w:iCs/>
          <w:sz w:val="22"/>
          <w:szCs w:val="22"/>
        </w:rPr>
        <w:t xml:space="preserve"> </w:t>
      </w:r>
      <w:r w:rsidR="00EC34C2" w:rsidRPr="00304D4F">
        <w:rPr>
          <w:rFonts w:ascii="Arial" w:hAnsi="Arial" w:cs="Arial"/>
          <w:i/>
          <w:iCs/>
          <w:sz w:val="22"/>
          <w:szCs w:val="22"/>
        </w:rPr>
        <w:t xml:space="preserve">Staff Development </w:t>
      </w:r>
      <w:r w:rsidRPr="00304D4F">
        <w:rPr>
          <w:rFonts w:ascii="Arial" w:hAnsi="Arial" w:cs="Arial"/>
          <w:i/>
          <w:iCs/>
          <w:sz w:val="22"/>
          <w:szCs w:val="22"/>
        </w:rPr>
        <w:t>Manager</w:t>
      </w:r>
      <w:r w:rsidR="00D82DC4" w:rsidRPr="00304D4F">
        <w:rPr>
          <w:rFonts w:ascii="Arial" w:hAnsi="Arial" w:cs="Arial"/>
          <w:i/>
          <w:iCs/>
          <w:sz w:val="22"/>
          <w:szCs w:val="22"/>
        </w:rPr>
        <w:t xml:space="preserve">.  </w:t>
      </w:r>
      <w:r w:rsidR="00343B3B" w:rsidRPr="00304D4F">
        <w:rPr>
          <w:rFonts w:ascii="Arial" w:hAnsi="Arial" w:cs="Arial"/>
          <w:i/>
          <w:iCs/>
          <w:sz w:val="22"/>
          <w:szCs w:val="22"/>
        </w:rPr>
        <w:t>This position reports to the Human Resources</w:t>
      </w:r>
      <w:r w:rsidR="00142736" w:rsidRPr="00304D4F">
        <w:rPr>
          <w:rFonts w:ascii="Arial" w:hAnsi="Arial" w:cs="Arial"/>
          <w:i/>
          <w:iCs/>
          <w:sz w:val="22"/>
          <w:szCs w:val="22"/>
        </w:rPr>
        <w:t xml:space="preserve"> and Organizational Development</w:t>
      </w:r>
      <w:r w:rsidR="00343B3B" w:rsidRPr="00304D4F">
        <w:rPr>
          <w:rFonts w:ascii="Arial" w:hAnsi="Arial" w:cs="Arial"/>
          <w:i/>
          <w:iCs/>
          <w:sz w:val="22"/>
          <w:szCs w:val="22"/>
        </w:rPr>
        <w:t xml:space="preserve"> Director</w:t>
      </w:r>
      <w:r w:rsidR="001940E9">
        <w:rPr>
          <w:rFonts w:ascii="Arial" w:hAnsi="Arial" w:cs="Arial"/>
          <w:i/>
          <w:iCs/>
          <w:sz w:val="22"/>
          <w:szCs w:val="22"/>
        </w:rPr>
        <w:t>.</w:t>
      </w:r>
      <w:r w:rsidR="006710D5">
        <w:rPr>
          <w:rFonts w:ascii="Arial" w:hAnsi="Arial" w:cs="Arial"/>
          <w:i/>
          <w:iCs/>
          <w:sz w:val="22"/>
          <w:szCs w:val="22"/>
        </w:rPr>
        <w:t xml:space="preserve">  The ideal candidate will be </w:t>
      </w:r>
      <w:r w:rsidR="00E94FF5">
        <w:rPr>
          <w:rFonts w:ascii="Arial" w:hAnsi="Arial" w:cs="Arial"/>
          <w:i/>
          <w:iCs/>
          <w:sz w:val="22"/>
          <w:szCs w:val="22"/>
        </w:rPr>
        <w:t xml:space="preserve">knowledgeable in </w:t>
      </w:r>
      <w:r w:rsidR="00C21178">
        <w:rPr>
          <w:rFonts w:ascii="Arial" w:hAnsi="Arial" w:cs="Arial"/>
          <w:i/>
          <w:iCs/>
          <w:sz w:val="22"/>
          <w:szCs w:val="22"/>
        </w:rPr>
        <w:t>professional training principles, methods and techniques.  They will also be adept at prioritizing training needs while managing multiple projects simultaneously. They will design</w:t>
      </w:r>
      <w:r w:rsidR="004A1D2E">
        <w:rPr>
          <w:rFonts w:ascii="Arial" w:hAnsi="Arial" w:cs="Arial"/>
          <w:i/>
          <w:iCs/>
          <w:sz w:val="22"/>
          <w:szCs w:val="22"/>
        </w:rPr>
        <w:t xml:space="preserve">, </w:t>
      </w:r>
      <w:r w:rsidR="00C21178">
        <w:rPr>
          <w:rFonts w:ascii="Arial" w:hAnsi="Arial" w:cs="Arial"/>
          <w:i/>
          <w:iCs/>
          <w:sz w:val="22"/>
          <w:szCs w:val="22"/>
        </w:rPr>
        <w:t>develop</w:t>
      </w:r>
      <w:r w:rsidR="004A1D2E">
        <w:rPr>
          <w:rFonts w:ascii="Arial" w:hAnsi="Arial" w:cs="Arial"/>
          <w:i/>
          <w:iCs/>
          <w:sz w:val="22"/>
          <w:szCs w:val="22"/>
        </w:rPr>
        <w:t xml:space="preserve"> and deliver</w:t>
      </w:r>
      <w:bookmarkStart w:id="0" w:name="_GoBack"/>
      <w:bookmarkEnd w:id="0"/>
      <w:r w:rsidR="00C21178">
        <w:rPr>
          <w:rFonts w:ascii="Arial" w:hAnsi="Arial" w:cs="Arial"/>
          <w:i/>
          <w:iCs/>
          <w:sz w:val="22"/>
          <w:szCs w:val="22"/>
        </w:rPr>
        <w:t xml:space="preserve"> training through our learning management system.</w:t>
      </w:r>
      <w:r w:rsidR="006710D5">
        <w:rPr>
          <w:rFonts w:ascii="Arial" w:hAnsi="Arial" w:cs="Arial"/>
          <w:i/>
          <w:iCs/>
          <w:sz w:val="22"/>
          <w:szCs w:val="22"/>
        </w:rPr>
        <w:t xml:space="preserve"> </w:t>
      </w:r>
      <w:r w:rsidR="009C2431" w:rsidRPr="00304D4F">
        <w:rPr>
          <w:rFonts w:ascii="Arial" w:hAnsi="Arial" w:cs="Arial"/>
          <w:i/>
          <w:sz w:val="22"/>
          <w:szCs w:val="22"/>
        </w:rPr>
        <w:t xml:space="preserve">The selected candidate will </w:t>
      </w:r>
      <w:r w:rsidR="00C21178">
        <w:rPr>
          <w:rFonts w:ascii="Arial" w:hAnsi="Arial" w:cs="Arial"/>
          <w:i/>
          <w:sz w:val="22"/>
          <w:szCs w:val="22"/>
        </w:rPr>
        <w:t xml:space="preserve">also </w:t>
      </w:r>
      <w:r w:rsidR="009C2431" w:rsidRPr="00304D4F">
        <w:rPr>
          <w:rFonts w:ascii="Arial" w:hAnsi="Arial" w:cs="Arial"/>
          <w:i/>
          <w:sz w:val="22"/>
          <w:szCs w:val="22"/>
        </w:rPr>
        <w:t xml:space="preserve">be in charge of coordinating </w:t>
      </w:r>
      <w:r w:rsidR="004A1D2E">
        <w:rPr>
          <w:rFonts w:ascii="Arial" w:hAnsi="Arial" w:cs="Arial"/>
          <w:i/>
          <w:sz w:val="22"/>
          <w:szCs w:val="22"/>
        </w:rPr>
        <w:t xml:space="preserve">staff events </w:t>
      </w:r>
      <w:r w:rsidR="009C2431" w:rsidRPr="00304D4F">
        <w:rPr>
          <w:rFonts w:ascii="Arial" w:hAnsi="Arial" w:cs="Arial"/>
          <w:i/>
          <w:sz w:val="22"/>
          <w:szCs w:val="22"/>
        </w:rPr>
        <w:t xml:space="preserve">for 300+ staff </w:t>
      </w:r>
      <w:r w:rsidR="001940E9">
        <w:rPr>
          <w:rFonts w:ascii="Arial" w:hAnsi="Arial" w:cs="Arial"/>
          <w:i/>
          <w:sz w:val="22"/>
          <w:szCs w:val="22"/>
        </w:rPr>
        <w:t>members</w:t>
      </w:r>
      <w:r w:rsidR="009C2431" w:rsidRPr="00304D4F">
        <w:rPr>
          <w:rFonts w:ascii="Arial" w:hAnsi="Arial" w:cs="Arial"/>
          <w:i/>
          <w:sz w:val="22"/>
          <w:szCs w:val="22"/>
        </w:rPr>
        <w:t xml:space="preserve">.  </w:t>
      </w:r>
      <w:r w:rsidR="00BE6854" w:rsidRPr="00304D4F">
        <w:rPr>
          <w:rFonts w:ascii="Arial" w:hAnsi="Arial" w:cs="Arial"/>
          <w:i/>
          <w:iCs/>
          <w:sz w:val="22"/>
          <w:szCs w:val="22"/>
        </w:rPr>
        <w:t>Join our team today!</w:t>
      </w:r>
    </w:p>
    <w:p w:rsidR="00264032" w:rsidRPr="00304D4F" w:rsidRDefault="00264032" w:rsidP="008A44A2">
      <w:pPr>
        <w:autoSpaceDE w:val="0"/>
        <w:autoSpaceDN w:val="0"/>
        <w:adjustRightInd w:val="0"/>
        <w:rPr>
          <w:rFonts w:ascii="Arial" w:eastAsiaTheme="minorHAnsi" w:hAnsi="Arial" w:cs="Arial"/>
          <w:iCs/>
          <w:sz w:val="22"/>
          <w:szCs w:val="22"/>
        </w:rPr>
      </w:pPr>
    </w:p>
    <w:p w:rsidR="008A44A2" w:rsidRPr="00304D4F" w:rsidRDefault="008A44A2" w:rsidP="008A44A2">
      <w:pPr>
        <w:pStyle w:val="paragraph"/>
        <w:spacing w:before="0" w:beforeAutospacing="0" w:after="0" w:afterAutospacing="0"/>
        <w:textAlignment w:val="baseline"/>
        <w:rPr>
          <w:rFonts w:ascii="Arial" w:hAnsi="Arial" w:cs="Arial"/>
          <w:sz w:val="22"/>
          <w:szCs w:val="22"/>
        </w:rPr>
      </w:pPr>
      <w:proofErr w:type="spellStart"/>
      <w:r w:rsidRPr="00304D4F">
        <w:rPr>
          <w:rStyle w:val="normaltextrun"/>
          <w:rFonts w:ascii="Arial" w:hAnsi="Arial" w:cs="Arial"/>
          <w:i/>
          <w:iCs/>
          <w:sz w:val="22"/>
          <w:szCs w:val="22"/>
        </w:rPr>
        <w:t>DML</w:t>
      </w:r>
      <w:proofErr w:type="spellEnd"/>
      <w:r w:rsidRPr="00304D4F">
        <w:rPr>
          <w:rStyle w:val="normaltextrun"/>
          <w:rFonts w:ascii="Arial" w:hAnsi="Arial" w:cs="Arial"/>
          <w:i/>
          <w:iCs/>
          <w:sz w:val="22"/>
          <w:szCs w:val="22"/>
        </w:rPr>
        <w:t xml:space="preserve"> is committed to cultivating environments and a workforce that reflects our community. As such, we encourage everyone to apply.  </w:t>
      </w:r>
      <w:r w:rsidRPr="00304D4F">
        <w:rPr>
          <w:rFonts w:ascii="Arial" w:hAnsi="Arial" w:cs="Arial"/>
          <w:i/>
          <w:sz w:val="22"/>
          <w:szCs w:val="22"/>
        </w:rPr>
        <w:t>Further, we recognize the importance of language expertise on our team as Dayton was the first city in the United States to earn the status of "Certified Welcoming" city. We encourage applications from individuals that are fluent or proficient in any non-English languages commonly used in Montgomery County including Spanish, Mandarin, French, Korean, Vietnamese, Hindi, Urdu, Russian, Tagalog, Kinyarwanda, Arabic, Turkish, Swahili, and American Sign Language (</w:t>
      </w:r>
      <w:proofErr w:type="spellStart"/>
      <w:r w:rsidRPr="00304D4F">
        <w:rPr>
          <w:rFonts w:ascii="Arial" w:hAnsi="Arial" w:cs="Arial"/>
          <w:i/>
          <w:sz w:val="22"/>
          <w:szCs w:val="22"/>
        </w:rPr>
        <w:t>ASL</w:t>
      </w:r>
      <w:proofErr w:type="spellEnd"/>
      <w:r w:rsidRPr="00304D4F">
        <w:rPr>
          <w:rFonts w:ascii="Arial" w:hAnsi="Arial" w:cs="Arial"/>
          <w:i/>
          <w:sz w:val="22"/>
          <w:szCs w:val="22"/>
        </w:rPr>
        <w:t>). </w:t>
      </w:r>
    </w:p>
    <w:p w:rsidR="00264032" w:rsidRPr="00304D4F" w:rsidRDefault="00264032" w:rsidP="008A44A2">
      <w:pPr>
        <w:autoSpaceDE w:val="0"/>
        <w:autoSpaceDN w:val="0"/>
        <w:rPr>
          <w:rFonts w:ascii="Arial" w:hAnsi="Arial" w:cs="Arial"/>
          <w:i/>
          <w:iCs/>
          <w:sz w:val="22"/>
          <w:szCs w:val="22"/>
        </w:rPr>
      </w:pPr>
    </w:p>
    <w:p w:rsidR="00CE7558" w:rsidRPr="00304D4F" w:rsidRDefault="00CE7558" w:rsidP="008A44A2">
      <w:pPr>
        <w:jc w:val="both"/>
        <w:rPr>
          <w:rFonts w:ascii="Arial" w:hAnsi="Arial" w:cs="Arial"/>
          <w:b/>
          <w:sz w:val="22"/>
          <w:szCs w:val="22"/>
        </w:rPr>
      </w:pPr>
      <w:r w:rsidRPr="00304D4F">
        <w:rPr>
          <w:rFonts w:ascii="Arial" w:hAnsi="Arial" w:cs="Arial"/>
          <w:b/>
          <w:sz w:val="22"/>
          <w:szCs w:val="22"/>
        </w:rPr>
        <w:t>Essential Job Duties</w:t>
      </w:r>
    </w:p>
    <w:p w:rsidR="008A44A2" w:rsidRPr="00304D4F" w:rsidRDefault="008A44A2" w:rsidP="008A44A2">
      <w:pPr>
        <w:pStyle w:val="BodyTextIndent"/>
        <w:numPr>
          <w:ilvl w:val="0"/>
          <w:numId w:val="23"/>
        </w:numPr>
        <w:tabs>
          <w:tab w:val="clear" w:pos="720"/>
        </w:tabs>
        <w:spacing w:after="0"/>
        <w:jc w:val="both"/>
        <w:rPr>
          <w:rFonts w:ascii="Arial" w:hAnsi="Arial" w:cs="Arial"/>
          <w:sz w:val="22"/>
          <w:szCs w:val="22"/>
        </w:rPr>
      </w:pPr>
      <w:r w:rsidRPr="00304D4F">
        <w:rPr>
          <w:rFonts w:ascii="Arial" w:hAnsi="Arial" w:cs="Arial"/>
          <w:sz w:val="22"/>
          <w:szCs w:val="22"/>
        </w:rPr>
        <w:t xml:space="preserve">Directly hires, manages, evaluates, and schedules Staff Development Assistant.  Communicates with Human Resources and Organizational Development Director on policy and staffing issues. </w:t>
      </w:r>
    </w:p>
    <w:p w:rsidR="008A44A2" w:rsidRPr="00304D4F" w:rsidRDefault="008A44A2" w:rsidP="008A44A2">
      <w:pPr>
        <w:numPr>
          <w:ilvl w:val="0"/>
          <w:numId w:val="23"/>
        </w:numPr>
        <w:tabs>
          <w:tab w:val="clear" w:pos="720"/>
        </w:tabs>
        <w:jc w:val="both"/>
        <w:rPr>
          <w:rFonts w:ascii="Arial" w:hAnsi="Arial" w:cs="Arial"/>
          <w:sz w:val="22"/>
          <w:szCs w:val="22"/>
        </w:rPr>
      </w:pPr>
      <w:r w:rsidRPr="00304D4F">
        <w:rPr>
          <w:rFonts w:ascii="Arial" w:hAnsi="Arial" w:cs="Arial"/>
          <w:sz w:val="22"/>
          <w:szCs w:val="22"/>
        </w:rPr>
        <w:t>In collaboration with HR training staff and department heads, develops annual training plan, budget and calendar.  This may include, but is not limited to: training budget for HR training initiatives, large-scale training initiatives for other departments, Library-wide training programs, orientation, etc.</w:t>
      </w:r>
    </w:p>
    <w:p w:rsidR="008A44A2" w:rsidRPr="00304D4F" w:rsidRDefault="008A44A2" w:rsidP="008A44A2">
      <w:pPr>
        <w:numPr>
          <w:ilvl w:val="0"/>
          <w:numId w:val="23"/>
        </w:numPr>
        <w:tabs>
          <w:tab w:val="clear" w:pos="720"/>
        </w:tabs>
        <w:jc w:val="both"/>
        <w:rPr>
          <w:rFonts w:ascii="Arial" w:hAnsi="Arial" w:cs="Arial"/>
          <w:sz w:val="22"/>
          <w:szCs w:val="22"/>
        </w:rPr>
      </w:pPr>
      <w:r w:rsidRPr="00304D4F">
        <w:rPr>
          <w:rFonts w:ascii="Arial" w:hAnsi="Arial" w:cs="Arial"/>
          <w:sz w:val="22"/>
          <w:szCs w:val="22"/>
        </w:rPr>
        <w:t xml:space="preserve">Identifies training and development needs of staff at all organizational levels through a variety of means including, but not limited to, surveys, personal interviews, and group meetings.   </w:t>
      </w:r>
    </w:p>
    <w:p w:rsidR="008A44A2" w:rsidRPr="00304D4F" w:rsidRDefault="008A44A2" w:rsidP="008A44A2">
      <w:pPr>
        <w:pStyle w:val="BodyText"/>
        <w:numPr>
          <w:ilvl w:val="0"/>
          <w:numId w:val="23"/>
        </w:numPr>
        <w:tabs>
          <w:tab w:val="clear" w:pos="720"/>
          <w:tab w:val="left" w:pos="0"/>
          <w:tab w:val="left" w:pos="2070"/>
        </w:tabs>
        <w:overflowPunct w:val="0"/>
        <w:autoSpaceDE w:val="0"/>
        <w:autoSpaceDN w:val="0"/>
        <w:adjustRightInd w:val="0"/>
        <w:spacing w:after="0"/>
        <w:jc w:val="both"/>
        <w:textAlignment w:val="baseline"/>
        <w:rPr>
          <w:rFonts w:ascii="Arial" w:hAnsi="Arial" w:cs="Arial"/>
          <w:sz w:val="22"/>
          <w:szCs w:val="22"/>
        </w:rPr>
      </w:pPr>
      <w:r w:rsidRPr="00304D4F">
        <w:rPr>
          <w:rFonts w:ascii="Arial" w:hAnsi="Arial" w:cs="Arial"/>
          <w:sz w:val="22"/>
          <w:szCs w:val="22"/>
          <w:lang w:val="en"/>
        </w:rPr>
        <w:t>Based on identified needs, maps out annual training plan.  Develops, designs, and delivers training programs, including a curriculum-based program for staff.</w:t>
      </w:r>
      <w:r w:rsidRPr="00304D4F">
        <w:rPr>
          <w:rFonts w:ascii="Arial" w:hAnsi="Arial" w:cs="Arial"/>
          <w:sz w:val="22"/>
          <w:szCs w:val="22"/>
        </w:rPr>
        <w:t xml:space="preserve">  </w:t>
      </w:r>
      <w:r w:rsidRPr="00304D4F">
        <w:rPr>
          <w:rFonts w:ascii="Arial" w:hAnsi="Arial" w:cs="Arial"/>
          <w:color w:val="000000"/>
          <w:sz w:val="22"/>
          <w:szCs w:val="22"/>
          <w:lang w:val="en"/>
        </w:rPr>
        <w:t xml:space="preserve">Selects appropriate training methods and activities. </w:t>
      </w:r>
    </w:p>
    <w:p w:rsidR="008A44A2" w:rsidRPr="00304D4F" w:rsidRDefault="008A44A2" w:rsidP="008A44A2">
      <w:pPr>
        <w:pStyle w:val="BodyText"/>
        <w:numPr>
          <w:ilvl w:val="0"/>
          <w:numId w:val="23"/>
        </w:numPr>
        <w:tabs>
          <w:tab w:val="clear" w:pos="720"/>
          <w:tab w:val="left" w:pos="0"/>
          <w:tab w:val="left" w:pos="2070"/>
        </w:tabs>
        <w:overflowPunct w:val="0"/>
        <w:autoSpaceDE w:val="0"/>
        <w:autoSpaceDN w:val="0"/>
        <w:adjustRightInd w:val="0"/>
        <w:spacing w:after="0"/>
        <w:jc w:val="both"/>
        <w:textAlignment w:val="baseline"/>
        <w:rPr>
          <w:rFonts w:ascii="Arial" w:hAnsi="Arial" w:cs="Arial"/>
          <w:sz w:val="22"/>
          <w:szCs w:val="22"/>
        </w:rPr>
      </w:pPr>
      <w:r w:rsidRPr="00304D4F">
        <w:rPr>
          <w:rFonts w:ascii="Arial" w:hAnsi="Arial" w:cs="Arial"/>
          <w:sz w:val="22"/>
          <w:szCs w:val="22"/>
        </w:rPr>
        <w:t>Manages and tracks employee participation in online learning within the learning management system.</w:t>
      </w:r>
    </w:p>
    <w:p w:rsidR="008A44A2" w:rsidRPr="00304D4F" w:rsidRDefault="008A44A2" w:rsidP="008A44A2">
      <w:pPr>
        <w:pStyle w:val="BodyText"/>
        <w:numPr>
          <w:ilvl w:val="0"/>
          <w:numId w:val="23"/>
        </w:numPr>
        <w:tabs>
          <w:tab w:val="clear" w:pos="720"/>
          <w:tab w:val="left" w:pos="0"/>
          <w:tab w:val="left" w:pos="2070"/>
        </w:tabs>
        <w:overflowPunct w:val="0"/>
        <w:autoSpaceDE w:val="0"/>
        <w:autoSpaceDN w:val="0"/>
        <w:adjustRightInd w:val="0"/>
        <w:spacing w:after="0"/>
        <w:jc w:val="both"/>
        <w:textAlignment w:val="baseline"/>
        <w:rPr>
          <w:rFonts w:ascii="Arial" w:hAnsi="Arial" w:cs="Arial"/>
          <w:sz w:val="22"/>
          <w:szCs w:val="22"/>
        </w:rPr>
      </w:pPr>
      <w:r w:rsidRPr="00304D4F">
        <w:rPr>
          <w:rFonts w:ascii="Arial" w:hAnsi="Arial" w:cs="Arial"/>
          <w:sz w:val="22"/>
          <w:szCs w:val="22"/>
        </w:rPr>
        <w:t xml:space="preserve">Markets training opportunities to encourage participation of targeted audiences. Coordinates scheduled training with appropriate Library and/or contract personnel. </w:t>
      </w:r>
    </w:p>
    <w:p w:rsidR="008A44A2" w:rsidRPr="00304D4F" w:rsidRDefault="008A44A2" w:rsidP="008A44A2">
      <w:pPr>
        <w:pStyle w:val="BodyText"/>
        <w:numPr>
          <w:ilvl w:val="0"/>
          <w:numId w:val="23"/>
        </w:numPr>
        <w:tabs>
          <w:tab w:val="clear" w:pos="720"/>
          <w:tab w:val="left" w:pos="0"/>
          <w:tab w:val="left" w:pos="2070"/>
        </w:tabs>
        <w:overflowPunct w:val="0"/>
        <w:autoSpaceDE w:val="0"/>
        <w:autoSpaceDN w:val="0"/>
        <w:adjustRightInd w:val="0"/>
        <w:spacing w:after="0"/>
        <w:jc w:val="both"/>
        <w:textAlignment w:val="baseline"/>
        <w:rPr>
          <w:rFonts w:ascii="Arial" w:hAnsi="Arial" w:cs="Arial"/>
          <w:color w:val="000000"/>
          <w:sz w:val="22"/>
          <w:szCs w:val="22"/>
          <w:lang w:val="en"/>
        </w:rPr>
      </w:pPr>
      <w:r w:rsidRPr="00304D4F">
        <w:rPr>
          <w:rFonts w:ascii="Arial" w:hAnsi="Arial" w:cs="Arial"/>
          <w:sz w:val="22"/>
          <w:szCs w:val="22"/>
        </w:rPr>
        <w:t xml:space="preserve">Develops and manages a robust new employee orientation and onboarding program in collaboration with </w:t>
      </w:r>
      <w:r w:rsidR="00561071">
        <w:rPr>
          <w:rFonts w:ascii="Arial" w:hAnsi="Arial" w:cs="Arial"/>
          <w:sz w:val="22"/>
          <w:szCs w:val="22"/>
        </w:rPr>
        <w:t>other HR team members.</w:t>
      </w:r>
    </w:p>
    <w:p w:rsidR="008A44A2" w:rsidRPr="00304D4F" w:rsidRDefault="008A44A2" w:rsidP="008A44A2">
      <w:pPr>
        <w:pStyle w:val="BodyText"/>
        <w:numPr>
          <w:ilvl w:val="0"/>
          <w:numId w:val="23"/>
        </w:numPr>
        <w:tabs>
          <w:tab w:val="clear" w:pos="720"/>
          <w:tab w:val="left" w:pos="0"/>
        </w:tabs>
        <w:overflowPunct w:val="0"/>
        <w:autoSpaceDE w:val="0"/>
        <w:autoSpaceDN w:val="0"/>
        <w:adjustRightInd w:val="0"/>
        <w:spacing w:after="0"/>
        <w:jc w:val="both"/>
        <w:textAlignment w:val="baseline"/>
        <w:rPr>
          <w:rFonts w:ascii="Arial" w:hAnsi="Arial" w:cs="Arial"/>
          <w:sz w:val="22"/>
          <w:szCs w:val="22"/>
        </w:rPr>
      </w:pPr>
      <w:r w:rsidRPr="00304D4F">
        <w:rPr>
          <w:rFonts w:ascii="Arial" w:hAnsi="Arial" w:cs="Arial"/>
          <w:color w:val="000000"/>
          <w:sz w:val="22"/>
          <w:szCs w:val="22"/>
          <w:lang w:val="en"/>
        </w:rPr>
        <w:t xml:space="preserve">Assesses instructional effectiveness and determines the impact of training on employees’ skills, knowledge, and abilities.  Amends and revises programs to ensure maximum impact on workplace performance. </w:t>
      </w:r>
    </w:p>
    <w:p w:rsidR="008A44A2" w:rsidRPr="00304D4F" w:rsidRDefault="008A44A2" w:rsidP="008A44A2">
      <w:pPr>
        <w:pStyle w:val="BodyText"/>
        <w:numPr>
          <w:ilvl w:val="0"/>
          <w:numId w:val="23"/>
        </w:numPr>
        <w:tabs>
          <w:tab w:val="clear" w:pos="720"/>
          <w:tab w:val="left" w:pos="0"/>
        </w:tabs>
        <w:overflowPunct w:val="0"/>
        <w:autoSpaceDE w:val="0"/>
        <w:autoSpaceDN w:val="0"/>
        <w:adjustRightInd w:val="0"/>
        <w:spacing w:after="0"/>
        <w:jc w:val="both"/>
        <w:textAlignment w:val="baseline"/>
        <w:rPr>
          <w:rFonts w:ascii="Arial" w:hAnsi="Arial" w:cs="Arial"/>
          <w:sz w:val="22"/>
          <w:szCs w:val="22"/>
        </w:rPr>
      </w:pPr>
      <w:r w:rsidRPr="00304D4F">
        <w:rPr>
          <w:rFonts w:ascii="Arial" w:hAnsi="Arial" w:cs="Arial"/>
          <w:sz w:val="22"/>
          <w:szCs w:val="22"/>
        </w:rPr>
        <w:t xml:space="preserve">Keeps abreast of changes in Library policies, practices, and technologies and adjusts training curriculum to reflect such changes.  </w:t>
      </w:r>
    </w:p>
    <w:p w:rsidR="008A44A2" w:rsidRPr="00304D4F" w:rsidRDefault="008A44A2" w:rsidP="002C43DD">
      <w:pPr>
        <w:pStyle w:val="BodyText"/>
        <w:numPr>
          <w:ilvl w:val="0"/>
          <w:numId w:val="23"/>
        </w:numPr>
        <w:tabs>
          <w:tab w:val="clear" w:pos="720"/>
          <w:tab w:val="left" w:pos="0"/>
        </w:tabs>
        <w:overflowPunct w:val="0"/>
        <w:autoSpaceDE w:val="0"/>
        <w:autoSpaceDN w:val="0"/>
        <w:adjustRightInd w:val="0"/>
        <w:spacing w:after="0"/>
        <w:jc w:val="both"/>
        <w:textAlignment w:val="baseline"/>
        <w:rPr>
          <w:rFonts w:ascii="Arial" w:hAnsi="Arial" w:cs="Arial"/>
          <w:sz w:val="22"/>
          <w:szCs w:val="22"/>
        </w:rPr>
      </w:pPr>
      <w:r w:rsidRPr="00304D4F">
        <w:rPr>
          <w:rFonts w:ascii="Arial" w:hAnsi="Arial" w:cs="Arial"/>
          <w:sz w:val="22"/>
          <w:szCs w:val="22"/>
        </w:rPr>
        <w:lastRenderedPageBreak/>
        <w:t xml:space="preserve">Organizes material, physical, and human resources needed to carry out the training plan. Contributes to the development, planning and execution of annual employee events, campaigns and activities, thinking creatively about how we raise the bar from year to year, leveraging technology, and engaging employees.  Serves as chair of the Staff Day Committee.  Serves as chair of the Reference Training Committee.  </w:t>
      </w:r>
    </w:p>
    <w:p w:rsidR="008A44A2" w:rsidRPr="00304D4F" w:rsidRDefault="008A44A2" w:rsidP="008A44A2">
      <w:pPr>
        <w:pStyle w:val="BodyText"/>
        <w:numPr>
          <w:ilvl w:val="0"/>
          <w:numId w:val="23"/>
        </w:numPr>
        <w:tabs>
          <w:tab w:val="clear" w:pos="720"/>
          <w:tab w:val="left" w:pos="0"/>
        </w:tabs>
        <w:overflowPunct w:val="0"/>
        <w:autoSpaceDE w:val="0"/>
        <w:autoSpaceDN w:val="0"/>
        <w:adjustRightInd w:val="0"/>
        <w:spacing w:after="0"/>
        <w:jc w:val="both"/>
        <w:textAlignment w:val="baseline"/>
        <w:rPr>
          <w:rFonts w:ascii="Arial" w:hAnsi="Arial" w:cs="Arial"/>
          <w:sz w:val="22"/>
          <w:szCs w:val="22"/>
        </w:rPr>
      </w:pPr>
      <w:r w:rsidRPr="00304D4F">
        <w:rPr>
          <w:rFonts w:ascii="Arial" w:hAnsi="Arial" w:cs="Arial"/>
          <w:color w:val="000000"/>
          <w:sz w:val="22"/>
          <w:szCs w:val="22"/>
          <w:lang w:val="en"/>
        </w:rPr>
        <w:t>Keeps up to date with developments in training and library services.  Researches and applies new technologies and methodologies in workplace learning.</w:t>
      </w:r>
    </w:p>
    <w:p w:rsidR="00142736" w:rsidRPr="00304D4F" w:rsidRDefault="00142736" w:rsidP="008A44A2">
      <w:pPr>
        <w:pStyle w:val="Normal105"/>
        <w:tabs>
          <w:tab w:val="num" w:pos="360"/>
        </w:tabs>
        <w:ind w:left="360" w:hanging="360"/>
        <w:rPr>
          <w:rFonts w:ascii="Arial" w:hAnsi="Arial" w:cs="Arial"/>
          <w:sz w:val="22"/>
          <w:szCs w:val="22"/>
          <w:u w:val="none"/>
        </w:rPr>
      </w:pPr>
    </w:p>
    <w:p w:rsidR="00CE7558" w:rsidRPr="00304D4F" w:rsidRDefault="00CE7558" w:rsidP="008A44A2">
      <w:pPr>
        <w:rPr>
          <w:rFonts w:ascii="Arial" w:hAnsi="Arial" w:cs="Arial"/>
          <w:b/>
          <w:sz w:val="22"/>
          <w:szCs w:val="22"/>
        </w:rPr>
      </w:pPr>
      <w:r w:rsidRPr="00304D4F">
        <w:rPr>
          <w:rFonts w:ascii="Arial" w:hAnsi="Arial" w:cs="Arial"/>
          <w:b/>
          <w:sz w:val="22"/>
          <w:szCs w:val="22"/>
        </w:rPr>
        <w:t>Job Qualifications</w:t>
      </w:r>
    </w:p>
    <w:p w:rsidR="00304D4F" w:rsidRPr="00304D4F" w:rsidRDefault="00304D4F" w:rsidP="008A44A2">
      <w:pPr>
        <w:pStyle w:val="BlockText"/>
        <w:numPr>
          <w:ilvl w:val="0"/>
          <w:numId w:val="22"/>
        </w:numPr>
        <w:ind w:right="0"/>
        <w:rPr>
          <w:rFonts w:ascii="Arial" w:hAnsi="Arial" w:cs="Arial"/>
          <w:szCs w:val="22"/>
        </w:rPr>
      </w:pPr>
      <w:r w:rsidRPr="00304D4F">
        <w:rPr>
          <w:rFonts w:ascii="Arial" w:hAnsi="Arial" w:cs="Arial"/>
          <w:szCs w:val="22"/>
        </w:rPr>
        <w:t xml:space="preserve">Master’s degree in Library and Information Science (preferred) or a Bachelor’s degree in Human Resources, Education, Organizational Communications, Organizational Development or its equivalent in education and experience is required. </w:t>
      </w:r>
    </w:p>
    <w:p w:rsidR="00304D4F" w:rsidRPr="00304D4F" w:rsidRDefault="00304D4F" w:rsidP="008A44A2">
      <w:pPr>
        <w:pStyle w:val="BlockText"/>
        <w:numPr>
          <w:ilvl w:val="0"/>
          <w:numId w:val="22"/>
        </w:numPr>
        <w:ind w:right="0"/>
        <w:rPr>
          <w:rFonts w:ascii="Arial" w:hAnsi="Arial" w:cs="Arial"/>
          <w:szCs w:val="22"/>
        </w:rPr>
      </w:pPr>
      <w:r w:rsidRPr="00304D4F">
        <w:rPr>
          <w:rFonts w:ascii="Arial" w:hAnsi="Arial" w:cs="Arial"/>
          <w:szCs w:val="22"/>
        </w:rPr>
        <w:t xml:space="preserve">Knowledge of professional training principles, methods, techniques and procedures.  Excellent verbal, written, human relation and public speaking skills.  Ability to assess training needs. </w:t>
      </w:r>
    </w:p>
    <w:p w:rsidR="00304D4F" w:rsidRPr="00304D4F" w:rsidRDefault="00304D4F" w:rsidP="008A44A2">
      <w:pPr>
        <w:pStyle w:val="BlockText"/>
        <w:numPr>
          <w:ilvl w:val="0"/>
          <w:numId w:val="22"/>
        </w:numPr>
        <w:ind w:right="0"/>
        <w:rPr>
          <w:rFonts w:ascii="Arial" w:hAnsi="Arial" w:cs="Arial"/>
          <w:szCs w:val="22"/>
        </w:rPr>
      </w:pPr>
      <w:r w:rsidRPr="00304D4F">
        <w:rPr>
          <w:rFonts w:ascii="Arial" w:hAnsi="Arial" w:cs="Arial"/>
          <w:szCs w:val="22"/>
        </w:rPr>
        <w:t xml:space="preserve">Ability to develop and manage individual learning plans, group training plans, development training programs, and related educational opportunities to meet employee needs.  </w:t>
      </w:r>
    </w:p>
    <w:p w:rsidR="00304D4F" w:rsidRPr="00304D4F" w:rsidRDefault="00304D4F" w:rsidP="008A44A2">
      <w:pPr>
        <w:pStyle w:val="BlockText"/>
        <w:numPr>
          <w:ilvl w:val="0"/>
          <w:numId w:val="22"/>
        </w:numPr>
        <w:ind w:right="0"/>
        <w:rPr>
          <w:rFonts w:ascii="Arial" w:hAnsi="Arial" w:cs="Arial"/>
          <w:szCs w:val="22"/>
        </w:rPr>
      </w:pPr>
      <w:r w:rsidRPr="00304D4F">
        <w:rPr>
          <w:rFonts w:ascii="Arial" w:hAnsi="Arial" w:cs="Arial"/>
          <w:szCs w:val="22"/>
        </w:rPr>
        <w:t>Ability to manage</w:t>
      </w:r>
      <w:r w:rsidR="004A1D2E">
        <w:rPr>
          <w:rFonts w:ascii="Arial" w:hAnsi="Arial" w:cs="Arial"/>
          <w:szCs w:val="22"/>
        </w:rPr>
        <w:t xml:space="preserve"> a</w:t>
      </w:r>
      <w:r w:rsidRPr="00304D4F">
        <w:rPr>
          <w:rFonts w:ascii="Arial" w:hAnsi="Arial" w:cs="Arial"/>
          <w:szCs w:val="22"/>
        </w:rPr>
        <w:t xml:space="preserve"> training budget.  </w:t>
      </w:r>
    </w:p>
    <w:p w:rsidR="00304D4F" w:rsidRPr="00304D4F" w:rsidRDefault="00304D4F" w:rsidP="008A44A2">
      <w:pPr>
        <w:pStyle w:val="BlockText"/>
        <w:numPr>
          <w:ilvl w:val="0"/>
          <w:numId w:val="22"/>
        </w:numPr>
        <w:ind w:right="0"/>
        <w:rPr>
          <w:rFonts w:ascii="Arial" w:hAnsi="Arial" w:cs="Arial"/>
          <w:szCs w:val="22"/>
        </w:rPr>
      </w:pPr>
      <w:r w:rsidRPr="00304D4F">
        <w:rPr>
          <w:rFonts w:ascii="Arial" w:hAnsi="Arial" w:cs="Arial"/>
          <w:szCs w:val="22"/>
        </w:rPr>
        <w:t xml:space="preserve">A minimum of three to five years of increasingly responsible experience in a public library setting at a professional level preferred.  </w:t>
      </w:r>
    </w:p>
    <w:p w:rsidR="006710D5" w:rsidRDefault="00304D4F" w:rsidP="00132C66">
      <w:pPr>
        <w:pStyle w:val="BlockText"/>
        <w:numPr>
          <w:ilvl w:val="0"/>
          <w:numId w:val="22"/>
        </w:numPr>
        <w:ind w:right="0"/>
        <w:rPr>
          <w:rFonts w:ascii="Arial" w:hAnsi="Arial" w:cs="Arial"/>
          <w:szCs w:val="22"/>
        </w:rPr>
      </w:pPr>
      <w:r w:rsidRPr="00561071">
        <w:rPr>
          <w:rFonts w:ascii="Arial" w:hAnsi="Arial" w:cs="Arial"/>
          <w:szCs w:val="22"/>
        </w:rPr>
        <w:t>A minimum of three years’ experience in employee training including curriculum design, materials development, facilitation, implementation, measurement, evaluation and selection of 3</w:t>
      </w:r>
      <w:r w:rsidRPr="00561071">
        <w:rPr>
          <w:rFonts w:ascii="Arial" w:hAnsi="Arial" w:cs="Arial"/>
          <w:szCs w:val="22"/>
          <w:vertAlign w:val="superscript"/>
        </w:rPr>
        <w:t>rd</w:t>
      </w:r>
      <w:r w:rsidRPr="00561071">
        <w:rPr>
          <w:rFonts w:ascii="Arial" w:hAnsi="Arial" w:cs="Arial"/>
          <w:szCs w:val="22"/>
        </w:rPr>
        <w:t xml:space="preserve"> party programs preferred.  </w:t>
      </w:r>
    </w:p>
    <w:p w:rsidR="00A777EE" w:rsidRPr="00561071" w:rsidRDefault="0058384D" w:rsidP="00132C66">
      <w:pPr>
        <w:pStyle w:val="BlockText"/>
        <w:numPr>
          <w:ilvl w:val="0"/>
          <w:numId w:val="22"/>
        </w:numPr>
        <w:ind w:right="0"/>
        <w:rPr>
          <w:rFonts w:ascii="Arial" w:hAnsi="Arial" w:cs="Arial"/>
          <w:szCs w:val="22"/>
        </w:rPr>
      </w:pPr>
      <w:r w:rsidRPr="00561071">
        <w:rPr>
          <w:rFonts w:ascii="Arial" w:hAnsi="Arial" w:cs="Arial"/>
          <w:szCs w:val="22"/>
        </w:rPr>
        <w:t xml:space="preserve">Valid Ohio driver’s license, acceptable motor vehicle record, and continuous insurability required.  </w:t>
      </w:r>
    </w:p>
    <w:p w:rsidR="00A777EE" w:rsidRPr="00304D4F" w:rsidRDefault="0058384D" w:rsidP="008A44A2">
      <w:pPr>
        <w:pStyle w:val="BlockText"/>
        <w:numPr>
          <w:ilvl w:val="0"/>
          <w:numId w:val="22"/>
        </w:numPr>
        <w:ind w:right="0"/>
        <w:rPr>
          <w:rFonts w:ascii="Arial" w:hAnsi="Arial" w:cs="Arial"/>
          <w:szCs w:val="22"/>
        </w:rPr>
      </w:pPr>
      <w:r w:rsidRPr="00304D4F">
        <w:rPr>
          <w:rFonts w:ascii="Arial" w:hAnsi="Arial" w:cs="Arial"/>
          <w:szCs w:val="22"/>
        </w:rPr>
        <w:t xml:space="preserve">Ability to maintain effective relationships with community members, vendors, organizations, and staff members.  </w:t>
      </w:r>
    </w:p>
    <w:p w:rsidR="00A777EE" w:rsidRPr="00304D4F" w:rsidRDefault="0058384D" w:rsidP="008A44A2">
      <w:pPr>
        <w:pStyle w:val="BlockText"/>
        <w:numPr>
          <w:ilvl w:val="0"/>
          <w:numId w:val="22"/>
        </w:numPr>
        <w:ind w:right="0"/>
        <w:rPr>
          <w:rFonts w:ascii="Arial" w:hAnsi="Arial" w:cs="Arial"/>
          <w:szCs w:val="22"/>
        </w:rPr>
      </w:pPr>
      <w:r w:rsidRPr="00304D4F">
        <w:rPr>
          <w:rFonts w:ascii="Arial" w:hAnsi="Arial" w:cs="Arial"/>
          <w:szCs w:val="22"/>
        </w:rPr>
        <w:t xml:space="preserve">Ability to write reports, business correspondence, and training handouts clearly and informatively.  </w:t>
      </w:r>
    </w:p>
    <w:p w:rsidR="00A777EE" w:rsidRPr="00304D4F" w:rsidRDefault="0058384D" w:rsidP="008A44A2">
      <w:pPr>
        <w:pStyle w:val="BlockText"/>
        <w:numPr>
          <w:ilvl w:val="0"/>
          <w:numId w:val="22"/>
        </w:numPr>
        <w:ind w:right="0"/>
        <w:rPr>
          <w:rFonts w:ascii="Arial" w:hAnsi="Arial" w:cs="Arial"/>
          <w:szCs w:val="22"/>
        </w:rPr>
      </w:pPr>
      <w:r w:rsidRPr="00304D4F">
        <w:rPr>
          <w:rFonts w:ascii="Arial" w:hAnsi="Arial" w:cs="Arial"/>
          <w:szCs w:val="22"/>
        </w:rPr>
        <w:t xml:space="preserve">Ability to effectively present information and respond to questions from staff, speakers, and vendors individually and in a group setting.  </w:t>
      </w:r>
    </w:p>
    <w:p w:rsidR="0058384D" w:rsidRPr="00304D4F" w:rsidRDefault="0058384D" w:rsidP="008A44A2">
      <w:pPr>
        <w:jc w:val="both"/>
        <w:rPr>
          <w:rFonts w:ascii="Arial" w:hAnsi="Arial" w:cs="Arial"/>
          <w:sz w:val="22"/>
          <w:szCs w:val="22"/>
        </w:rPr>
      </w:pPr>
    </w:p>
    <w:p w:rsidR="008A44A2" w:rsidRPr="00304D4F" w:rsidRDefault="008A44A2" w:rsidP="008A44A2">
      <w:pPr>
        <w:pStyle w:val="paragraph"/>
        <w:spacing w:before="0" w:beforeAutospacing="0" w:after="0" w:afterAutospacing="0"/>
        <w:textAlignment w:val="baseline"/>
        <w:rPr>
          <w:rFonts w:ascii="Arial" w:hAnsi="Arial" w:cs="Arial"/>
          <w:sz w:val="22"/>
          <w:szCs w:val="22"/>
        </w:rPr>
      </w:pPr>
      <w:r w:rsidRPr="00304D4F">
        <w:rPr>
          <w:rStyle w:val="normaltextrun"/>
          <w:rFonts w:ascii="Arial" w:hAnsi="Arial" w:cs="Arial"/>
          <w:b/>
          <w:bCs/>
          <w:sz w:val="22"/>
          <w:szCs w:val="22"/>
        </w:rPr>
        <w:t>Compensation and Benefits</w:t>
      </w:r>
      <w:r w:rsidRPr="00304D4F">
        <w:rPr>
          <w:rStyle w:val="normaltextrun"/>
          <w:rFonts w:ascii="Arial" w:hAnsi="Arial" w:cs="Arial"/>
          <w:sz w:val="22"/>
          <w:szCs w:val="22"/>
        </w:rPr>
        <w:t>:  Salary is negotiable starting at $</w:t>
      </w:r>
      <w:r w:rsidR="00304D4F" w:rsidRPr="00304D4F">
        <w:rPr>
          <w:rStyle w:val="normaltextrun"/>
          <w:rFonts w:ascii="Arial" w:hAnsi="Arial" w:cs="Arial"/>
          <w:sz w:val="22"/>
          <w:szCs w:val="22"/>
        </w:rPr>
        <w:t>65,627</w:t>
      </w:r>
      <w:r w:rsidRPr="00304D4F">
        <w:rPr>
          <w:rStyle w:val="normaltextrun"/>
          <w:rFonts w:ascii="Arial" w:hAnsi="Arial" w:cs="Arial"/>
          <w:sz w:val="22"/>
          <w:szCs w:val="22"/>
        </w:rPr>
        <w:t xml:space="preserve"> annually.  Benefits include health, dental and vision insurance along with paid time off and </w:t>
      </w:r>
      <w:proofErr w:type="spellStart"/>
      <w:r w:rsidRPr="00304D4F">
        <w:rPr>
          <w:rStyle w:val="normaltextrun"/>
          <w:rFonts w:ascii="Arial" w:hAnsi="Arial" w:cs="Arial"/>
          <w:sz w:val="22"/>
          <w:szCs w:val="22"/>
        </w:rPr>
        <w:t>OPERS</w:t>
      </w:r>
      <w:proofErr w:type="spellEnd"/>
      <w:r w:rsidRPr="00304D4F">
        <w:rPr>
          <w:rStyle w:val="normaltextrun"/>
          <w:rFonts w:ascii="Arial" w:hAnsi="Arial" w:cs="Arial"/>
          <w:sz w:val="22"/>
          <w:szCs w:val="22"/>
        </w:rPr>
        <w:t xml:space="preserve"> retirement.</w:t>
      </w:r>
      <w:r w:rsidRPr="00304D4F">
        <w:rPr>
          <w:rStyle w:val="eop"/>
          <w:rFonts w:ascii="Arial" w:hAnsi="Arial" w:cs="Arial"/>
          <w:sz w:val="22"/>
          <w:szCs w:val="22"/>
        </w:rPr>
        <w:t> </w:t>
      </w:r>
    </w:p>
    <w:p w:rsidR="008A44A2" w:rsidRPr="00304D4F" w:rsidRDefault="008A44A2" w:rsidP="008A44A2">
      <w:pPr>
        <w:pStyle w:val="paragraph"/>
        <w:spacing w:before="0" w:beforeAutospacing="0" w:after="0" w:afterAutospacing="0"/>
        <w:ind w:left="360"/>
        <w:textAlignment w:val="baseline"/>
        <w:rPr>
          <w:rFonts w:ascii="Arial" w:hAnsi="Arial" w:cs="Arial"/>
          <w:sz w:val="22"/>
          <w:szCs w:val="22"/>
        </w:rPr>
      </w:pPr>
      <w:r w:rsidRPr="00304D4F">
        <w:rPr>
          <w:rStyle w:val="eop"/>
          <w:rFonts w:ascii="Arial" w:hAnsi="Arial" w:cs="Arial"/>
          <w:sz w:val="22"/>
          <w:szCs w:val="22"/>
        </w:rPr>
        <w:t> </w:t>
      </w:r>
    </w:p>
    <w:p w:rsidR="008A44A2" w:rsidRPr="00304D4F" w:rsidRDefault="008A44A2" w:rsidP="008A44A2">
      <w:pPr>
        <w:autoSpaceDE w:val="0"/>
        <w:autoSpaceDN w:val="0"/>
        <w:adjustRightInd w:val="0"/>
        <w:rPr>
          <w:rFonts w:ascii="Arial" w:hAnsi="Arial" w:cs="Arial"/>
          <w:sz w:val="22"/>
          <w:szCs w:val="22"/>
        </w:rPr>
      </w:pPr>
      <w:r w:rsidRPr="00304D4F">
        <w:rPr>
          <w:rFonts w:ascii="Arial" w:hAnsi="Arial" w:cs="Arial"/>
          <w:sz w:val="22"/>
          <w:szCs w:val="22"/>
        </w:rPr>
        <w:t xml:space="preserve">To apply, visit </w:t>
      </w:r>
      <w:hyperlink r:id="rId8" w:history="1">
        <w:r w:rsidRPr="00304D4F">
          <w:rPr>
            <w:rStyle w:val="Hyperlink"/>
            <w:rFonts w:ascii="Arial" w:hAnsi="Arial" w:cs="Arial"/>
            <w:sz w:val="22"/>
            <w:szCs w:val="22"/>
          </w:rPr>
          <w:t>https://www.daytonmetrolibrary.org/careers/</w:t>
        </w:r>
      </w:hyperlink>
      <w:r w:rsidRPr="00304D4F">
        <w:rPr>
          <w:rFonts w:ascii="Arial" w:hAnsi="Arial" w:cs="Arial"/>
          <w:sz w:val="22"/>
          <w:szCs w:val="22"/>
        </w:rPr>
        <w:t xml:space="preserve">  This position is open until filled.</w:t>
      </w:r>
    </w:p>
    <w:p w:rsidR="008A44A2" w:rsidRPr="00304D4F" w:rsidRDefault="008A44A2" w:rsidP="008A44A2">
      <w:pPr>
        <w:autoSpaceDE w:val="0"/>
        <w:autoSpaceDN w:val="0"/>
        <w:adjustRightInd w:val="0"/>
        <w:rPr>
          <w:rFonts w:ascii="Arial" w:hAnsi="Arial" w:cs="Arial"/>
          <w:i/>
          <w:sz w:val="22"/>
          <w:szCs w:val="22"/>
        </w:rPr>
      </w:pPr>
    </w:p>
    <w:p w:rsidR="008A44A2" w:rsidRPr="00304D4F" w:rsidRDefault="008A44A2" w:rsidP="008A44A2">
      <w:pPr>
        <w:pStyle w:val="NormalWeb"/>
        <w:shd w:val="clear" w:color="auto" w:fill="FFFFFF"/>
        <w:spacing w:before="0" w:beforeAutospacing="0" w:after="0" w:afterAutospacing="0"/>
        <w:rPr>
          <w:rFonts w:ascii="Arial" w:hAnsi="Arial" w:cs="Arial"/>
          <w:sz w:val="22"/>
          <w:szCs w:val="22"/>
        </w:rPr>
      </w:pPr>
      <w:r w:rsidRPr="00304D4F">
        <w:rPr>
          <w:rFonts w:ascii="Arial" w:hAnsi="Arial" w:cs="Arial"/>
          <w:i/>
          <w:iCs/>
          <w:sz w:val="22"/>
          <w:szCs w:val="22"/>
        </w:rPr>
        <w:t>The Dayton Metro Library is committed to creating a diverse environment and is proud to be an Equal Opportunity Employer. All qualified applicants will receive consideration for employment without regard to race, color, religion, gender, gender identity or expression, sexual orientation, national origin, genetics, disability, age, or veteran status.</w:t>
      </w:r>
    </w:p>
    <w:p w:rsidR="008A44A2" w:rsidRPr="00304D4F" w:rsidRDefault="008A44A2" w:rsidP="008A44A2">
      <w:pPr>
        <w:rPr>
          <w:rFonts w:ascii="Arial" w:hAnsi="Arial" w:cs="Arial"/>
          <w:sz w:val="22"/>
          <w:szCs w:val="22"/>
        </w:rPr>
      </w:pPr>
    </w:p>
    <w:p w:rsidR="008A44A2" w:rsidRPr="00304D4F" w:rsidRDefault="008A44A2" w:rsidP="008A44A2">
      <w:pPr>
        <w:pStyle w:val="paragraph"/>
        <w:spacing w:before="0" w:beforeAutospacing="0" w:after="0" w:afterAutospacing="0"/>
        <w:textAlignment w:val="baseline"/>
        <w:rPr>
          <w:rFonts w:ascii="Arial" w:hAnsi="Arial" w:cs="Arial"/>
          <w:sz w:val="22"/>
          <w:szCs w:val="22"/>
        </w:rPr>
      </w:pPr>
    </w:p>
    <w:p w:rsidR="00570C7B" w:rsidRPr="00304D4F" w:rsidRDefault="00570C7B" w:rsidP="008A44A2">
      <w:pPr>
        <w:pStyle w:val="paragraph"/>
        <w:spacing w:before="0" w:beforeAutospacing="0" w:after="0" w:afterAutospacing="0"/>
        <w:textAlignment w:val="baseline"/>
        <w:rPr>
          <w:rFonts w:ascii="Arial" w:hAnsi="Arial" w:cs="Arial"/>
          <w:sz w:val="22"/>
          <w:szCs w:val="22"/>
        </w:rPr>
      </w:pPr>
    </w:p>
    <w:sectPr w:rsidR="00570C7B" w:rsidRPr="00304D4F" w:rsidSect="00216775">
      <w:headerReference w:type="default" r:id="rId9"/>
      <w:pgSz w:w="12240" w:h="15840"/>
      <w:pgMar w:top="261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006" w:rsidRDefault="00FB4006" w:rsidP="00216775">
      <w:r>
        <w:separator/>
      </w:r>
    </w:p>
  </w:endnote>
  <w:endnote w:type="continuationSeparator" w:id="0">
    <w:p w:rsidR="00FB4006" w:rsidRDefault="00FB4006" w:rsidP="0021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006" w:rsidRDefault="00FB4006" w:rsidP="00216775">
      <w:r>
        <w:separator/>
      </w:r>
    </w:p>
  </w:footnote>
  <w:footnote w:type="continuationSeparator" w:id="0">
    <w:p w:rsidR="00FB4006" w:rsidRDefault="00FB4006" w:rsidP="00216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775" w:rsidRDefault="00216775">
    <w:pPr>
      <w:pStyle w:val="Header"/>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-447675</wp:posOffset>
          </wp:positionV>
          <wp:extent cx="7772398" cy="10058399"/>
          <wp:effectExtent l="0" t="0" r="635"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ML-L-Head-Belmont Branch.png"/>
                  <pic:cNvPicPr/>
                </pic:nvPicPr>
                <pic:blipFill>
                  <a:blip r:embed="rId1">
                    <a:extLst>
                      <a:ext uri="{28A0092B-C50C-407E-A947-70E740481C1C}">
                        <a14:useLocalDpi xmlns:a14="http://schemas.microsoft.com/office/drawing/2010/main" val="0"/>
                      </a:ext>
                    </a:extLst>
                  </a:blip>
                  <a:stretch>
                    <a:fillRect/>
                  </a:stretch>
                </pic:blipFill>
                <pic:spPr>
                  <a:xfrm>
                    <a:off x="0" y="0"/>
                    <a:ext cx="7772398" cy="100583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587D"/>
    <w:multiLevelType w:val="hybridMultilevel"/>
    <w:tmpl w:val="042E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34E19"/>
    <w:multiLevelType w:val="multilevel"/>
    <w:tmpl w:val="A120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03BC8"/>
    <w:multiLevelType w:val="hybridMultilevel"/>
    <w:tmpl w:val="384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F7DAD"/>
    <w:multiLevelType w:val="hybridMultilevel"/>
    <w:tmpl w:val="3FECC382"/>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663C57"/>
    <w:multiLevelType w:val="hybridMultilevel"/>
    <w:tmpl w:val="0946192E"/>
    <w:lvl w:ilvl="0" w:tplc="04090001">
      <w:start w:val="1"/>
      <w:numFmt w:val="bullet"/>
      <w:lvlText w:val=""/>
      <w:lvlJc w:val="left"/>
      <w:pPr>
        <w:tabs>
          <w:tab w:val="num" w:pos="720"/>
        </w:tabs>
        <w:ind w:left="72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435AA8"/>
    <w:multiLevelType w:val="hybridMultilevel"/>
    <w:tmpl w:val="8FF07890"/>
    <w:lvl w:ilvl="0" w:tplc="AAFE6EB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B2439"/>
    <w:multiLevelType w:val="hybridMultilevel"/>
    <w:tmpl w:val="B23E78AC"/>
    <w:lvl w:ilvl="0" w:tplc="D780F5B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BE6C12"/>
    <w:multiLevelType w:val="hybridMultilevel"/>
    <w:tmpl w:val="76867934"/>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7D77AE"/>
    <w:multiLevelType w:val="hybridMultilevel"/>
    <w:tmpl w:val="2856EFE6"/>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BF65A3"/>
    <w:multiLevelType w:val="hybridMultilevel"/>
    <w:tmpl w:val="D5E0B38E"/>
    <w:lvl w:ilvl="0" w:tplc="36F0227C">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73A6948"/>
    <w:multiLevelType w:val="hybridMultilevel"/>
    <w:tmpl w:val="87286BF2"/>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950F04"/>
    <w:multiLevelType w:val="hybridMultilevel"/>
    <w:tmpl w:val="608C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36D68"/>
    <w:multiLevelType w:val="hybridMultilevel"/>
    <w:tmpl w:val="0254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469EB"/>
    <w:multiLevelType w:val="hybridMultilevel"/>
    <w:tmpl w:val="437C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A518B"/>
    <w:multiLevelType w:val="hybridMultilevel"/>
    <w:tmpl w:val="ED68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97DD2"/>
    <w:multiLevelType w:val="hybridMultilevel"/>
    <w:tmpl w:val="50CE5848"/>
    <w:lvl w:ilvl="0" w:tplc="B42435B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F65EE4"/>
    <w:multiLevelType w:val="hybridMultilevel"/>
    <w:tmpl w:val="4DDC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96344"/>
    <w:multiLevelType w:val="hybridMultilevel"/>
    <w:tmpl w:val="DD7ED3F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053E63"/>
    <w:multiLevelType w:val="hybridMultilevel"/>
    <w:tmpl w:val="2B20C324"/>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8B52407"/>
    <w:multiLevelType w:val="hybridMultilevel"/>
    <w:tmpl w:val="A4DA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6E6E2F64"/>
    <w:multiLevelType w:val="hybridMultilevel"/>
    <w:tmpl w:val="9B66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303E0"/>
    <w:multiLevelType w:val="hybridMultilevel"/>
    <w:tmpl w:val="A5901D56"/>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01237B4"/>
    <w:multiLevelType w:val="hybridMultilevel"/>
    <w:tmpl w:val="696AA1A8"/>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4"/>
  </w:num>
  <w:num w:numId="3">
    <w:abstractNumId w:val="16"/>
  </w:num>
  <w:num w:numId="4">
    <w:abstractNumId w:val="2"/>
  </w:num>
  <w:num w:numId="5">
    <w:abstractNumId w:val="15"/>
  </w:num>
  <w:num w:numId="6">
    <w:abstractNumId w:val="17"/>
  </w:num>
  <w:num w:numId="7">
    <w:abstractNumId w:val="11"/>
  </w:num>
  <w:num w:numId="8">
    <w:abstractNumId w:val="0"/>
  </w:num>
  <w:num w:numId="9">
    <w:abstractNumId w:val="9"/>
  </w:num>
  <w:num w:numId="10">
    <w:abstractNumId w:val="18"/>
  </w:num>
  <w:num w:numId="11">
    <w:abstractNumId w:val="21"/>
  </w:num>
  <w:num w:numId="12">
    <w:abstractNumId w:val="12"/>
  </w:num>
  <w:num w:numId="13">
    <w:abstractNumId w:val="3"/>
  </w:num>
  <w:num w:numId="14">
    <w:abstractNumId w:val="5"/>
  </w:num>
  <w:num w:numId="15">
    <w:abstractNumId w:val="10"/>
  </w:num>
  <w:num w:numId="16">
    <w:abstractNumId w:val="14"/>
  </w:num>
  <w:num w:numId="17">
    <w:abstractNumId w:val="6"/>
  </w:num>
  <w:num w:numId="18">
    <w:abstractNumId w:val="7"/>
  </w:num>
  <w:num w:numId="19">
    <w:abstractNumId w:val="19"/>
  </w:num>
  <w:num w:numId="20">
    <w:abstractNumId w:val="1"/>
  </w:num>
  <w:num w:numId="21">
    <w:abstractNumId w:val="8"/>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75"/>
    <w:rsid w:val="0003676C"/>
    <w:rsid w:val="00041472"/>
    <w:rsid w:val="000440E2"/>
    <w:rsid w:val="00067836"/>
    <w:rsid w:val="00087458"/>
    <w:rsid w:val="000A1C15"/>
    <w:rsid w:val="000D2F05"/>
    <w:rsid w:val="000D3A6F"/>
    <w:rsid w:val="000F2153"/>
    <w:rsid w:val="00142736"/>
    <w:rsid w:val="0016462E"/>
    <w:rsid w:val="00187E09"/>
    <w:rsid w:val="00190424"/>
    <w:rsid w:val="001940E9"/>
    <w:rsid w:val="001E2FD0"/>
    <w:rsid w:val="00216775"/>
    <w:rsid w:val="00264032"/>
    <w:rsid w:val="002805B5"/>
    <w:rsid w:val="002B1428"/>
    <w:rsid w:val="002F19F2"/>
    <w:rsid w:val="00304D4F"/>
    <w:rsid w:val="00343B3B"/>
    <w:rsid w:val="00345336"/>
    <w:rsid w:val="00377460"/>
    <w:rsid w:val="003850C0"/>
    <w:rsid w:val="0039501D"/>
    <w:rsid w:val="003950B9"/>
    <w:rsid w:val="00407D09"/>
    <w:rsid w:val="00413873"/>
    <w:rsid w:val="00446797"/>
    <w:rsid w:val="004635A4"/>
    <w:rsid w:val="004751AC"/>
    <w:rsid w:val="004A0306"/>
    <w:rsid w:val="004A1D2E"/>
    <w:rsid w:val="004E029A"/>
    <w:rsid w:val="004F72DC"/>
    <w:rsid w:val="00525429"/>
    <w:rsid w:val="00561071"/>
    <w:rsid w:val="00570C7B"/>
    <w:rsid w:val="0058384D"/>
    <w:rsid w:val="00587F98"/>
    <w:rsid w:val="0059271F"/>
    <w:rsid w:val="00643CD4"/>
    <w:rsid w:val="006710D5"/>
    <w:rsid w:val="00692BCE"/>
    <w:rsid w:val="006C4668"/>
    <w:rsid w:val="006E417E"/>
    <w:rsid w:val="00764B65"/>
    <w:rsid w:val="00787BFF"/>
    <w:rsid w:val="007929E5"/>
    <w:rsid w:val="00795A82"/>
    <w:rsid w:val="007968A3"/>
    <w:rsid w:val="007A104E"/>
    <w:rsid w:val="007A14C4"/>
    <w:rsid w:val="008014B3"/>
    <w:rsid w:val="00824BFB"/>
    <w:rsid w:val="008A44A2"/>
    <w:rsid w:val="00922E1E"/>
    <w:rsid w:val="00927315"/>
    <w:rsid w:val="00975D5E"/>
    <w:rsid w:val="009C2431"/>
    <w:rsid w:val="00A33C00"/>
    <w:rsid w:val="00A60DE8"/>
    <w:rsid w:val="00A67DAC"/>
    <w:rsid w:val="00A777EE"/>
    <w:rsid w:val="00A92F1A"/>
    <w:rsid w:val="00AA34A8"/>
    <w:rsid w:val="00AF37B3"/>
    <w:rsid w:val="00AF61B7"/>
    <w:rsid w:val="00B35372"/>
    <w:rsid w:val="00B55775"/>
    <w:rsid w:val="00B872E1"/>
    <w:rsid w:val="00BB1D75"/>
    <w:rsid w:val="00BB7F26"/>
    <w:rsid w:val="00BC2385"/>
    <w:rsid w:val="00BC23E5"/>
    <w:rsid w:val="00BD38B7"/>
    <w:rsid w:val="00BE6854"/>
    <w:rsid w:val="00BE7B98"/>
    <w:rsid w:val="00C21178"/>
    <w:rsid w:val="00C320B5"/>
    <w:rsid w:val="00C70CB9"/>
    <w:rsid w:val="00CE376B"/>
    <w:rsid w:val="00CE7558"/>
    <w:rsid w:val="00D3698B"/>
    <w:rsid w:val="00D722A1"/>
    <w:rsid w:val="00D82DC4"/>
    <w:rsid w:val="00DC0BEE"/>
    <w:rsid w:val="00DE2B4E"/>
    <w:rsid w:val="00E11129"/>
    <w:rsid w:val="00E65A1F"/>
    <w:rsid w:val="00E73466"/>
    <w:rsid w:val="00E761BB"/>
    <w:rsid w:val="00E87638"/>
    <w:rsid w:val="00E94FF5"/>
    <w:rsid w:val="00EA1034"/>
    <w:rsid w:val="00EC34C2"/>
    <w:rsid w:val="00EF2735"/>
    <w:rsid w:val="00F20EC2"/>
    <w:rsid w:val="00F4412F"/>
    <w:rsid w:val="00F52780"/>
    <w:rsid w:val="00F70254"/>
    <w:rsid w:val="00F753D5"/>
    <w:rsid w:val="00FB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EAEC527"/>
  <w15:chartTrackingRefBased/>
  <w15:docId w15:val="{3A8351FC-C403-4937-B9D1-ACD432D6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4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775"/>
    <w:pPr>
      <w:tabs>
        <w:tab w:val="center" w:pos="4680"/>
        <w:tab w:val="right" w:pos="9360"/>
      </w:tabs>
    </w:pPr>
  </w:style>
  <w:style w:type="character" w:customStyle="1" w:styleId="HeaderChar">
    <w:name w:val="Header Char"/>
    <w:basedOn w:val="DefaultParagraphFont"/>
    <w:link w:val="Header"/>
    <w:uiPriority w:val="99"/>
    <w:rsid w:val="00216775"/>
  </w:style>
  <w:style w:type="paragraph" w:styleId="Footer">
    <w:name w:val="footer"/>
    <w:basedOn w:val="Normal"/>
    <w:link w:val="FooterChar"/>
    <w:uiPriority w:val="99"/>
    <w:unhideWhenUsed/>
    <w:rsid w:val="00216775"/>
    <w:pPr>
      <w:tabs>
        <w:tab w:val="center" w:pos="4680"/>
        <w:tab w:val="right" w:pos="9360"/>
      </w:tabs>
    </w:pPr>
  </w:style>
  <w:style w:type="character" w:customStyle="1" w:styleId="FooterChar">
    <w:name w:val="Footer Char"/>
    <w:basedOn w:val="DefaultParagraphFont"/>
    <w:link w:val="Footer"/>
    <w:uiPriority w:val="99"/>
    <w:rsid w:val="00216775"/>
  </w:style>
  <w:style w:type="paragraph" w:styleId="BodyText2">
    <w:name w:val="Body Text 2"/>
    <w:basedOn w:val="Normal"/>
    <w:link w:val="BodyText2Char"/>
    <w:rsid w:val="00377460"/>
    <w:pPr>
      <w:tabs>
        <w:tab w:val="left" w:pos="360"/>
      </w:tabs>
      <w:jc w:val="both"/>
    </w:pPr>
    <w:rPr>
      <w:rFonts w:ascii="Times New (W1)" w:hAnsi="Times New (W1)"/>
      <w:sz w:val="22"/>
    </w:rPr>
  </w:style>
  <w:style w:type="character" w:customStyle="1" w:styleId="BodyText2Char">
    <w:name w:val="Body Text 2 Char"/>
    <w:basedOn w:val="DefaultParagraphFont"/>
    <w:link w:val="BodyText2"/>
    <w:rsid w:val="00377460"/>
    <w:rPr>
      <w:rFonts w:ascii="Times New (W1)" w:eastAsia="Times New Roman" w:hAnsi="Times New (W1)" w:cs="Times New Roman"/>
      <w:szCs w:val="24"/>
    </w:rPr>
  </w:style>
  <w:style w:type="paragraph" w:styleId="ListParagraph">
    <w:name w:val="List Paragraph"/>
    <w:basedOn w:val="Normal"/>
    <w:uiPriority w:val="34"/>
    <w:qFormat/>
    <w:rsid w:val="00377460"/>
    <w:pPr>
      <w:ind w:left="720"/>
      <w:contextualSpacing/>
    </w:pPr>
  </w:style>
  <w:style w:type="character" w:styleId="Hyperlink">
    <w:name w:val="Hyperlink"/>
    <w:basedOn w:val="DefaultParagraphFont"/>
    <w:uiPriority w:val="99"/>
    <w:unhideWhenUsed/>
    <w:rsid w:val="00377460"/>
    <w:rPr>
      <w:color w:val="0563C1" w:themeColor="hyperlink"/>
      <w:u w:val="single"/>
    </w:rPr>
  </w:style>
  <w:style w:type="paragraph" w:customStyle="1" w:styleId="p4">
    <w:name w:val="p4"/>
    <w:basedOn w:val="Normal"/>
    <w:rsid w:val="00377460"/>
    <w:pPr>
      <w:widowControl w:val="0"/>
      <w:tabs>
        <w:tab w:val="left" w:pos="351"/>
      </w:tabs>
      <w:autoSpaceDE w:val="0"/>
      <w:autoSpaceDN w:val="0"/>
      <w:adjustRightInd w:val="0"/>
      <w:spacing w:line="277" w:lineRule="atLeast"/>
      <w:ind w:left="1089" w:hanging="351"/>
    </w:pPr>
    <w:rPr>
      <w:sz w:val="20"/>
    </w:rPr>
  </w:style>
  <w:style w:type="paragraph" w:styleId="BodyText">
    <w:name w:val="Body Text"/>
    <w:basedOn w:val="Normal"/>
    <w:link w:val="BodyTextChar"/>
    <w:uiPriority w:val="99"/>
    <w:unhideWhenUsed/>
    <w:rsid w:val="00413873"/>
    <w:pPr>
      <w:spacing w:after="120"/>
    </w:pPr>
  </w:style>
  <w:style w:type="character" w:customStyle="1" w:styleId="BodyTextChar">
    <w:name w:val="Body Text Char"/>
    <w:basedOn w:val="DefaultParagraphFont"/>
    <w:link w:val="BodyText"/>
    <w:uiPriority w:val="99"/>
    <w:rsid w:val="00413873"/>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413873"/>
    <w:pPr>
      <w:spacing w:after="120"/>
    </w:pPr>
    <w:rPr>
      <w:sz w:val="16"/>
      <w:szCs w:val="16"/>
    </w:rPr>
  </w:style>
  <w:style w:type="character" w:customStyle="1" w:styleId="BodyText3Char">
    <w:name w:val="Body Text 3 Char"/>
    <w:basedOn w:val="DefaultParagraphFont"/>
    <w:link w:val="BodyText3"/>
    <w:uiPriority w:val="99"/>
    <w:semiHidden/>
    <w:rsid w:val="00413873"/>
    <w:rPr>
      <w:rFonts w:ascii="Times New Roman" w:eastAsia="Times New Roman" w:hAnsi="Times New Roman" w:cs="Times New Roman"/>
      <w:sz w:val="16"/>
      <w:szCs w:val="16"/>
    </w:rPr>
  </w:style>
  <w:style w:type="paragraph" w:styleId="BodyTextIndent">
    <w:name w:val="Body Text Indent"/>
    <w:basedOn w:val="Normal"/>
    <w:link w:val="BodyTextIndentChar"/>
    <w:rsid w:val="00413873"/>
    <w:pPr>
      <w:spacing w:after="120"/>
      <w:ind w:left="360"/>
    </w:pPr>
  </w:style>
  <w:style w:type="character" w:customStyle="1" w:styleId="BodyTextIndentChar">
    <w:name w:val="Body Text Indent Char"/>
    <w:basedOn w:val="DefaultParagraphFont"/>
    <w:link w:val="BodyTextIndent"/>
    <w:rsid w:val="00413873"/>
    <w:rPr>
      <w:rFonts w:ascii="Times New Roman" w:eastAsia="Times New Roman" w:hAnsi="Times New Roman" w:cs="Times New Roman"/>
      <w:sz w:val="24"/>
      <w:szCs w:val="24"/>
    </w:rPr>
  </w:style>
  <w:style w:type="paragraph" w:styleId="BlockText">
    <w:name w:val="Block Text"/>
    <w:basedOn w:val="Normal"/>
    <w:rsid w:val="0003676C"/>
    <w:pPr>
      <w:tabs>
        <w:tab w:val="left" w:pos="2070"/>
        <w:tab w:val="left" w:pos="9360"/>
      </w:tabs>
      <w:ind w:left="2610" w:right="1112"/>
      <w:jc w:val="both"/>
    </w:pPr>
    <w:rPr>
      <w:sz w:val="22"/>
    </w:rPr>
  </w:style>
  <w:style w:type="paragraph" w:styleId="BalloonText">
    <w:name w:val="Balloon Text"/>
    <w:basedOn w:val="Normal"/>
    <w:link w:val="BalloonTextChar"/>
    <w:uiPriority w:val="99"/>
    <w:semiHidden/>
    <w:unhideWhenUsed/>
    <w:rsid w:val="000440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0E2"/>
    <w:rPr>
      <w:rFonts w:ascii="Segoe UI" w:eastAsia="Times New Roman" w:hAnsi="Segoe UI" w:cs="Segoe UI"/>
      <w:sz w:val="18"/>
      <w:szCs w:val="18"/>
    </w:rPr>
  </w:style>
  <w:style w:type="paragraph" w:styleId="BodyTextIndent3">
    <w:name w:val="Body Text Indent 3"/>
    <w:basedOn w:val="Normal"/>
    <w:link w:val="BodyTextIndent3Char"/>
    <w:uiPriority w:val="99"/>
    <w:semiHidden/>
    <w:unhideWhenUsed/>
    <w:rsid w:val="00A92F1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92F1A"/>
    <w:rPr>
      <w:rFonts w:ascii="Times New Roman" w:eastAsia="Times New Roman" w:hAnsi="Times New Roman" w:cs="Times New Roman"/>
      <w:sz w:val="16"/>
      <w:szCs w:val="16"/>
    </w:rPr>
  </w:style>
  <w:style w:type="paragraph" w:customStyle="1" w:styleId="Normal105">
    <w:name w:val="Normal + 10.5"/>
    <w:basedOn w:val="Normal"/>
    <w:rsid w:val="00F4412F"/>
    <w:pPr>
      <w:jc w:val="both"/>
    </w:pPr>
    <w:rPr>
      <w:sz w:val="21"/>
      <w:szCs w:val="21"/>
      <w:u w:val="single"/>
    </w:rPr>
  </w:style>
  <w:style w:type="character" w:styleId="Emphasis">
    <w:name w:val="Emphasis"/>
    <w:basedOn w:val="DefaultParagraphFont"/>
    <w:uiPriority w:val="20"/>
    <w:qFormat/>
    <w:rsid w:val="00975D5E"/>
    <w:rPr>
      <w:i/>
      <w:iCs/>
    </w:rPr>
  </w:style>
  <w:style w:type="paragraph" w:styleId="NormalWeb">
    <w:name w:val="Normal (Web)"/>
    <w:basedOn w:val="Normal"/>
    <w:uiPriority w:val="99"/>
    <w:unhideWhenUsed/>
    <w:rsid w:val="00DC0BEE"/>
    <w:pPr>
      <w:spacing w:before="100" w:beforeAutospacing="1" w:after="100" w:afterAutospacing="1"/>
    </w:pPr>
  </w:style>
  <w:style w:type="character" w:styleId="UnresolvedMention">
    <w:name w:val="Unresolved Mention"/>
    <w:basedOn w:val="DefaultParagraphFont"/>
    <w:uiPriority w:val="99"/>
    <w:semiHidden/>
    <w:unhideWhenUsed/>
    <w:rsid w:val="00F20EC2"/>
    <w:rPr>
      <w:color w:val="605E5C"/>
      <w:shd w:val="clear" w:color="auto" w:fill="E1DFDD"/>
    </w:rPr>
  </w:style>
  <w:style w:type="paragraph" w:customStyle="1" w:styleId="xmsonormal">
    <w:name w:val="x_msonormal"/>
    <w:basedOn w:val="Normal"/>
    <w:rsid w:val="00C320B5"/>
    <w:rPr>
      <w:rFonts w:ascii="Calibri" w:eastAsiaTheme="minorHAnsi" w:hAnsi="Calibri" w:cs="Calibri"/>
      <w:sz w:val="22"/>
      <w:szCs w:val="22"/>
    </w:rPr>
  </w:style>
  <w:style w:type="paragraph" w:customStyle="1" w:styleId="paragraph">
    <w:name w:val="paragraph"/>
    <w:basedOn w:val="Normal"/>
    <w:rsid w:val="00142736"/>
    <w:pPr>
      <w:spacing w:before="100" w:beforeAutospacing="1" w:after="100" w:afterAutospacing="1"/>
    </w:pPr>
  </w:style>
  <w:style w:type="character" w:customStyle="1" w:styleId="eop">
    <w:name w:val="eop"/>
    <w:basedOn w:val="DefaultParagraphFont"/>
    <w:rsid w:val="00142736"/>
  </w:style>
  <w:style w:type="character" w:customStyle="1" w:styleId="normaltextrun">
    <w:name w:val="normaltextrun"/>
    <w:basedOn w:val="DefaultParagraphFont"/>
    <w:rsid w:val="0014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598738">
      <w:bodyDiv w:val="1"/>
      <w:marLeft w:val="0"/>
      <w:marRight w:val="0"/>
      <w:marTop w:val="0"/>
      <w:marBottom w:val="0"/>
      <w:divBdr>
        <w:top w:val="none" w:sz="0" w:space="0" w:color="auto"/>
        <w:left w:val="none" w:sz="0" w:space="0" w:color="auto"/>
        <w:bottom w:val="none" w:sz="0" w:space="0" w:color="auto"/>
        <w:right w:val="none" w:sz="0" w:space="0" w:color="auto"/>
      </w:divBdr>
    </w:div>
    <w:div w:id="1086684063">
      <w:bodyDiv w:val="1"/>
      <w:marLeft w:val="0"/>
      <w:marRight w:val="0"/>
      <w:marTop w:val="0"/>
      <w:marBottom w:val="0"/>
      <w:divBdr>
        <w:top w:val="none" w:sz="0" w:space="0" w:color="auto"/>
        <w:left w:val="none" w:sz="0" w:space="0" w:color="auto"/>
        <w:bottom w:val="none" w:sz="0" w:space="0" w:color="auto"/>
        <w:right w:val="none" w:sz="0" w:space="0" w:color="auto"/>
      </w:divBdr>
    </w:div>
    <w:div w:id="113548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ytonmetrolibrary.org/career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erogers</dc:creator>
  <cp:keywords/>
  <dc:description/>
  <cp:lastModifiedBy>Jennifer Kadel</cp:lastModifiedBy>
  <cp:revision>6</cp:revision>
  <cp:lastPrinted>2018-04-26T19:53:00Z</cp:lastPrinted>
  <dcterms:created xsi:type="dcterms:W3CDTF">2025-04-29T13:11:00Z</dcterms:created>
  <dcterms:modified xsi:type="dcterms:W3CDTF">2025-04-30T15:51:00Z</dcterms:modified>
</cp:coreProperties>
</file>